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3A" w:rsidRPr="002C27AC" w:rsidRDefault="00E045B4">
      <w:pPr>
        <w:rPr>
          <w:sz w:val="24"/>
          <w:szCs w:val="24"/>
        </w:rPr>
      </w:pPr>
      <w:r w:rsidRPr="002C27AC">
        <w:rPr>
          <w:sz w:val="24"/>
          <w:szCs w:val="24"/>
          <w:u w:val="single"/>
        </w:rPr>
        <w:t>Learning Target</w:t>
      </w:r>
      <w:r w:rsidRPr="002C27AC">
        <w:rPr>
          <w:sz w:val="24"/>
          <w:szCs w:val="24"/>
        </w:rPr>
        <w:t xml:space="preserve">: I can </w:t>
      </w:r>
      <w:r w:rsidR="00AA70AE" w:rsidRPr="002C27AC">
        <w:rPr>
          <w:sz w:val="24"/>
          <w:szCs w:val="24"/>
        </w:rPr>
        <w:t>explain the emergency management program that services athletic programs</w:t>
      </w:r>
      <w:bookmarkStart w:id="0" w:name="_GoBack"/>
      <w:bookmarkEnd w:id="0"/>
      <w:r w:rsidRPr="002C27AC">
        <w:rPr>
          <w:sz w:val="24"/>
          <w:szCs w:val="24"/>
        </w:rPr>
        <w:t>.</w:t>
      </w:r>
    </w:p>
    <w:p w:rsidR="00E045B4" w:rsidRDefault="00E045B4">
      <w:r w:rsidRPr="00DF3947">
        <w:rPr>
          <w:u w:val="single"/>
        </w:rPr>
        <w:t>Key Objectives</w:t>
      </w:r>
      <w:r>
        <w:t>:</w:t>
      </w:r>
    </w:p>
    <w:p w:rsidR="00DF3947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Identify the 10 standard components of the EMS system.</w:t>
      </w:r>
    </w:p>
    <w:p w:rsidR="00AA70AE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Identify the components of the chain of survival and the athletic trainers’ role within this chain.</w:t>
      </w:r>
    </w:p>
    <w:p w:rsidR="00AA70AE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Identify and describe the four levels of EMS training.</w:t>
      </w:r>
    </w:p>
    <w:p w:rsidR="00AA70AE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Define medical oversight.</w:t>
      </w:r>
    </w:p>
    <w:p w:rsidR="00AA70AE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Identify and describe the activation of the EMS system, including on-field stand-by coverage, traditional activation and aeromedical EMS.</w:t>
      </w:r>
    </w:p>
    <w:p w:rsidR="00AA70AE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Identify and describe the four types of EMS agencies.</w:t>
      </w:r>
    </w:p>
    <w:p w:rsidR="00AA70AE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Discuss the role of the on-field physician and how medical care may be affected by EMS providers and athletic trainers.</w:t>
      </w:r>
    </w:p>
    <w:p w:rsidR="00AA70AE" w:rsidRPr="00AA70AE" w:rsidRDefault="00AA70AE" w:rsidP="00AA70AE">
      <w:pPr>
        <w:pStyle w:val="ListParagraph"/>
        <w:numPr>
          <w:ilvl w:val="0"/>
          <w:numId w:val="7"/>
        </w:numPr>
      </w:pPr>
      <w:r w:rsidRPr="00AA70AE">
        <w:t>Identify and discuss the need for developing professional relationships with local EMS providers.</w:t>
      </w:r>
    </w:p>
    <w:p w:rsidR="00AA70AE" w:rsidRDefault="00AA70AE" w:rsidP="00AA70AE">
      <w:pPr>
        <w:pStyle w:val="ListParagraph"/>
        <w:numPr>
          <w:ilvl w:val="0"/>
          <w:numId w:val="7"/>
        </w:numPr>
      </w:pPr>
      <w:r w:rsidRPr="00AA70AE">
        <w:t>Identify and discuss the athletic trainers’ professional behaviors, characteristics, scope of practice and responsibilities during an emergency situation and as part of the EMS system.</w:t>
      </w:r>
    </w:p>
    <w:p w:rsidR="00FD009A" w:rsidRDefault="00FD009A" w:rsidP="00FD009A"/>
    <w:p w:rsidR="00FD009A" w:rsidRDefault="00FD009A" w:rsidP="00FD00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632B0" wp14:editId="0FF37311">
                <wp:simplePos x="0" y="0"/>
                <wp:positionH relativeFrom="column">
                  <wp:posOffset>906780</wp:posOffset>
                </wp:positionH>
                <wp:positionV relativeFrom="paragraph">
                  <wp:posOffset>289560</wp:posOffset>
                </wp:positionV>
                <wp:extent cx="1476375" cy="990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95A91" id="Oval 4" o:spid="_x0000_s1026" style="position:absolute;margin-left:71.4pt;margin-top:22.8pt;width:116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" fillcolor="window" strokecolor="#41719c" strokeweight=".5pt">
                <v:stroke joinstyle="miter"/>
              </v:oval>
            </w:pict>
          </mc:Fallback>
        </mc:AlternateContent>
      </w:r>
      <w:r>
        <w:t>VENN diagram: (page 6)</w:t>
      </w:r>
    </w:p>
    <w:p w:rsidR="00FD009A" w:rsidRDefault="00FD009A" w:rsidP="00FD00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CCD9" wp14:editId="1D518E14">
                <wp:simplePos x="0" y="0"/>
                <wp:positionH relativeFrom="column">
                  <wp:posOffset>144780</wp:posOffset>
                </wp:positionH>
                <wp:positionV relativeFrom="paragraph">
                  <wp:posOffset>89535</wp:posOffset>
                </wp:positionV>
                <wp:extent cx="1104900" cy="1257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573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2BE72" id="Oval 2" o:spid="_x0000_s1026" style="position:absolute;margin-left:11.4pt;margin-top:7.05pt;width:8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" filled="f" strokecolor="#1f4d78 [1604]" strokeweight=".5pt">
                <v:stroke joinstyle="miter"/>
              </v:oval>
            </w:pict>
          </mc:Fallback>
        </mc:AlternateContent>
      </w:r>
    </w:p>
    <w:p w:rsidR="00FD009A" w:rsidRDefault="00FD009A" w:rsidP="00FD009A"/>
    <w:p w:rsidR="00FD009A" w:rsidRDefault="00FD009A" w:rsidP="00FD00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C51D5" wp14:editId="536C49E5">
                <wp:simplePos x="0" y="0"/>
                <wp:positionH relativeFrom="column">
                  <wp:posOffset>716280</wp:posOffset>
                </wp:positionH>
                <wp:positionV relativeFrom="paragraph">
                  <wp:posOffset>118110</wp:posOffset>
                </wp:positionV>
                <wp:extent cx="1543050" cy="1038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86ABF" id="Oval 3" o:spid="_x0000_s1026" style="position:absolute;margin-left:56.4pt;margin-top:9.3pt;width:121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" fillcolor="window" strokecolor="#41719c" strokeweight=".5pt">
                <v:stroke joinstyle="miter"/>
              </v:oval>
            </w:pict>
          </mc:Fallback>
        </mc:AlternateContent>
      </w:r>
    </w:p>
    <w:p w:rsidR="00FD009A" w:rsidRDefault="00FD009A" w:rsidP="00FD009A"/>
    <w:p w:rsidR="00FD009A" w:rsidRDefault="00FD009A" w:rsidP="00FD009A"/>
    <w:p w:rsidR="00FD009A" w:rsidRDefault="00FD009A" w:rsidP="00FD009A"/>
    <w:p w:rsidR="005442FB" w:rsidRPr="002C27AC" w:rsidRDefault="005442FB" w:rsidP="00AA70AE">
      <w:pPr>
        <w:rPr>
          <w:sz w:val="24"/>
          <w:szCs w:val="24"/>
          <w:u w:val="single"/>
        </w:rPr>
      </w:pPr>
      <w:r w:rsidRPr="002C27AC">
        <w:rPr>
          <w:sz w:val="24"/>
          <w:szCs w:val="24"/>
          <w:u w:val="single"/>
        </w:rPr>
        <w:lastRenderedPageBreak/>
        <w:t xml:space="preserve">Voices from the field: </w:t>
      </w:r>
      <w:r w:rsidRPr="002C27AC">
        <w:rPr>
          <w:sz w:val="24"/>
          <w:szCs w:val="24"/>
        </w:rPr>
        <w:t>#1,2 and 3</w:t>
      </w:r>
    </w:p>
    <w:p w:rsidR="00AA70AE" w:rsidRPr="002C27AC" w:rsidRDefault="00AA70AE" w:rsidP="00AA70AE">
      <w:pPr>
        <w:rPr>
          <w:sz w:val="24"/>
          <w:szCs w:val="24"/>
        </w:rPr>
      </w:pPr>
      <w:r w:rsidRPr="002C27AC">
        <w:rPr>
          <w:sz w:val="24"/>
          <w:szCs w:val="24"/>
          <w:u w:val="single"/>
        </w:rPr>
        <w:t xml:space="preserve">KEY TERMS: </w:t>
      </w:r>
      <w:r w:rsidRPr="002C27AC">
        <w:rPr>
          <w:sz w:val="24"/>
          <w:szCs w:val="24"/>
        </w:rPr>
        <w:t xml:space="preserve">chain of </w:t>
      </w:r>
      <w:r w:rsidR="00FD009A" w:rsidRPr="002C27AC">
        <w:rPr>
          <w:sz w:val="24"/>
          <w:szCs w:val="24"/>
        </w:rPr>
        <w:t>survival</w:t>
      </w:r>
      <w:r w:rsidRPr="002C27AC">
        <w:rPr>
          <w:sz w:val="24"/>
          <w:szCs w:val="24"/>
        </w:rPr>
        <w:t xml:space="preserve">, EMT, hypoglycemia, intravenous line (IV), </w:t>
      </w:r>
      <w:r w:rsidR="00FD009A" w:rsidRPr="002C27AC">
        <w:rPr>
          <w:sz w:val="24"/>
          <w:szCs w:val="24"/>
        </w:rPr>
        <w:t>paramedic, protocols, standing orders, trauma</w:t>
      </w:r>
    </w:p>
    <w:p w:rsidR="005841D3" w:rsidRPr="002C27AC" w:rsidRDefault="005841D3" w:rsidP="005841D3">
      <w:pPr>
        <w:rPr>
          <w:sz w:val="24"/>
          <w:szCs w:val="24"/>
        </w:rPr>
      </w:pPr>
      <w:r w:rsidRPr="002C27AC">
        <w:rPr>
          <w:sz w:val="24"/>
          <w:szCs w:val="24"/>
          <w:u w:val="single"/>
        </w:rPr>
        <w:t>Key Questions</w:t>
      </w:r>
      <w:r w:rsidRPr="002C27AC">
        <w:rPr>
          <w:sz w:val="24"/>
          <w:szCs w:val="24"/>
        </w:rPr>
        <w:t xml:space="preserve">: </w:t>
      </w:r>
    </w:p>
    <w:p w:rsidR="00DF3947" w:rsidRPr="002C27AC" w:rsidRDefault="005442FB" w:rsidP="005442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7AC">
        <w:rPr>
          <w:sz w:val="24"/>
          <w:szCs w:val="24"/>
        </w:rPr>
        <w:t>Page 3; BEFORE YOU BEGIN, questions 1-7 (attach separate paper)</w:t>
      </w:r>
    </w:p>
    <w:p w:rsidR="005442FB" w:rsidRPr="002C27AC" w:rsidRDefault="005442FB" w:rsidP="005442FB">
      <w:pPr>
        <w:ind w:left="360"/>
        <w:rPr>
          <w:sz w:val="24"/>
          <w:szCs w:val="24"/>
        </w:rPr>
      </w:pPr>
      <w:r w:rsidRPr="002C27AC">
        <w:rPr>
          <w:sz w:val="24"/>
          <w:szCs w:val="24"/>
        </w:rPr>
        <w:t>AT CONCLUSION OR THROUGHOUT CHAPTER</w:t>
      </w:r>
    </w:p>
    <w:p w:rsidR="005442FB" w:rsidRPr="002C27AC" w:rsidRDefault="005442FB" w:rsidP="005442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7AC">
        <w:rPr>
          <w:sz w:val="24"/>
          <w:szCs w:val="24"/>
        </w:rPr>
        <w:t>What are your responsibilities as an athletic rtrainer</w:t>
      </w:r>
      <w:r w:rsidR="00063F4A" w:rsidRPr="002C27AC">
        <w:rPr>
          <w:sz w:val="24"/>
          <w:szCs w:val="24"/>
        </w:rPr>
        <w:t xml:space="preserve"> when interacting with the EMS?</w:t>
      </w:r>
    </w:p>
    <w:p w:rsidR="00063F4A" w:rsidRPr="002C27AC" w:rsidRDefault="00063F4A" w:rsidP="005442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7AC">
        <w:rPr>
          <w:sz w:val="24"/>
          <w:szCs w:val="24"/>
        </w:rPr>
        <w:t>How do I as an athletic trainer, function when working with the EMS?</w:t>
      </w:r>
    </w:p>
    <w:p w:rsidR="00063F4A" w:rsidRPr="002C27AC" w:rsidRDefault="00063F4A" w:rsidP="005442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7AC">
        <w:rPr>
          <w:sz w:val="24"/>
          <w:szCs w:val="24"/>
        </w:rPr>
        <w:t>Describe in detail, a 9-1-1 call that has been made when a sport participant has been injured.</w:t>
      </w:r>
    </w:p>
    <w:p w:rsidR="00063F4A" w:rsidRPr="002C27AC" w:rsidRDefault="00063F4A" w:rsidP="005442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7AC">
        <w:rPr>
          <w:sz w:val="24"/>
          <w:szCs w:val="24"/>
        </w:rPr>
        <w:t>Describe “Golden Hour.”</w:t>
      </w:r>
    </w:p>
    <w:p w:rsidR="00063F4A" w:rsidRPr="002C27AC" w:rsidRDefault="00063F4A" w:rsidP="005442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7AC">
        <w:rPr>
          <w:sz w:val="24"/>
          <w:szCs w:val="24"/>
        </w:rPr>
        <w:t>Describe “Plantinum 10.”</w:t>
      </w:r>
    </w:p>
    <w:p w:rsidR="00063F4A" w:rsidRPr="002C27AC" w:rsidRDefault="00063F4A" w:rsidP="00063F4A">
      <w:pPr>
        <w:rPr>
          <w:sz w:val="24"/>
          <w:szCs w:val="24"/>
        </w:rPr>
      </w:pPr>
      <w:r w:rsidRPr="002C27AC">
        <w:rPr>
          <w:sz w:val="24"/>
          <w:szCs w:val="24"/>
          <w:u w:val="single"/>
        </w:rPr>
        <w:t>Scenarios:</w:t>
      </w:r>
      <w:r w:rsidRPr="002C27AC">
        <w:rPr>
          <w:sz w:val="24"/>
          <w:szCs w:val="24"/>
        </w:rPr>
        <w:t xml:space="preserve"> page 21; 1-4</w:t>
      </w:r>
    </w:p>
    <w:p w:rsidR="00063F4A" w:rsidRPr="002C27AC" w:rsidRDefault="00063F4A" w:rsidP="00063F4A">
      <w:pPr>
        <w:rPr>
          <w:sz w:val="24"/>
          <w:szCs w:val="24"/>
        </w:rPr>
      </w:pPr>
      <w:r w:rsidRPr="002C27AC">
        <w:rPr>
          <w:sz w:val="24"/>
          <w:szCs w:val="24"/>
        </w:rPr>
        <w:t>SUMMARIES:</w:t>
      </w:r>
    </w:p>
    <w:p w:rsidR="00D25E23" w:rsidRPr="002C27AC" w:rsidRDefault="00063F4A" w:rsidP="005E59D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27AC">
        <w:rPr>
          <w:sz w:val="24"/>
          <w:szCs w:val="24"/>
        </w:rPr>
        <w:t>on note sheet (attach): the EMS agencies: volunteer, public service, other gov’t model and private</w:t>
      </w:r>
    </w:p>
    <w:p w:rsidR="00F11CA1" w:rsidRDefault="00063F4A" w:rsidP="00063F4A">
      <w:pPr>
        <w:pStyle w:val="ListParagraph"/>
        <w:numPr>
          <w:ilvl w:val="0"/>
          <w:numId w:val="8"/>
        </w:numPr>
      </w:pPr>
      <w:r w:rsidRPr="002C27AC">
        <w:rPr>
          <w:sz w:val="24"/>
          <w:szCs w:val="24"/>
        </w:rPr>
        <w:t xml:space="preserve">Wrap-Up (finish the statement from the Summary): The </w:t>
      </w:r>
    </w:p>
    <w:p w:rsidR="00DF3947" w:rsidRDefault="00063F4A" w:rsidP="000F0B70">
      <w:r>
        <w:t>name of the game is_</w:t>
      </w:r>
      <w:r w:rsidR="000F0B70">
        <w:t>__________________________________</w:t>
      </w:r>
    </w:p>
    <w:p w:rsidR="00D25E23" w:rsidRDefault="00D25E23" w:rsidP="000F0B70">
      <w:r>
        <w:t>____________________________________________________</w:t>
      </w:r>
    </w:p>
    <w:p w:rsidR="00D25E23" w:rsidRDefault="00D25E23" w:rsidP="00D25E23">
      <w:r>
        <w:t>____________________________________________________</w:t>
      </w:r>
    </w:p>
    <w:p w:rsidR="00D25E23" w:rsidRDefault="00D25E23" w:rsidP="00D25E23">
      <w:r>
        <w:t>____________________________________________________</w:t>
      </w:r>
    </w:p>
    <w:p w:rsidR="00D25E23" w:rsidRDefault="00D25E23" w:rsidP="00D25E23">
      <w:r>
        <w:t>____________________________________________________</w:t>
      </w:r>
    </w:p>
    <w:p w:rsidR="00D25E23" w:rsidRDefault="00D25E23" w:rsidP="00D25E23">
      <w:r>
        <w:t>____________________________________________________</w:t>
      </w:r>
    </w:p>
    <w:p w:rsidR="00D25E23" w:rsidRDefault="00D25E23" w:rsidP="00D25E23"/>
    <w:p w:rsidR="00D25E23" w:rsidRDefault="00D25E23" w:rsidP="00D25E23"/>
    <w:sectPr w:rsidR="00D25E23" w:rsidSect="00E045B4">
      <w:headerReference w:type="default" r:id="rId8"/>
      <w:footerReference w:type="default" r:id="rId9"/>
      <w:pgSz w:w="12240" w:h="15840"/>
      <w:pgMar w:top="1440" w:right="288" w:bottom="1440" w:left="1152" w:header="720" w:footer="720" w:gutter="0"/>
      <w:cols w:num="2" w:sep="1" w:space="720" w:equalWidth="0">
        <w:col w:w="4320" w:space="720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65" w:rsidRDefault="00525765" w:rsidP="00E045B4">
      <w:pPr>
        <w:spacing w:after="0" w:line="240" w:lineRule="auto"/>
      </w:pPr>
      <w:r>
        <w:separator/>
      </w:r>
    </w:p>
  </w:endnote>
  <w:endnote w:type="continuationSeparator" w:id="0">
    <w:p w:rsidR="00525765" w:rsidRDefault="00525765" w:rsidP="00E0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B4" w:rsidRDefault="00E045B4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4-08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045B4" w:rsidRDefault="00E045B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August 1, 2014</w:t>
                                </w:r>
                              </w:p>
                            </w:sdtContent>
                          </w:sdt>
                          <w:p w:rsidR="00E045B4" w:rsidRDefault="00E045B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4-08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045B4" w:rsidRDefault="00E045B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August 1, 2014</w:t>
                          </w:r>
                        </w:p>
                      </w:sdtContent>
                    </w:sdt>
                    <w:p w:rsidR="00E045B4" w:rsidRDefault="00E045B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45B4" w:rsidRDefault="00E045B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7C8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E045B4" w:rsidRDefault="00E045B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B7C8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65" w:rsidRDefault="00525765" w:rsidP="00E045B4">
      <w:pPr>
        <w:spacing w:after="0" w:line="240" w:lineRule="auto"/>
      </w:pPr>
      <w:r>
        <w:separator/>
      </w:r>
    </w:p>
  </w:footnote>
  <w:footnote w:type="continuationSeparator" w:id="0">
    <w:p w:rsidR="00525765" w:rsidRDefault="00525765" w:rsidP="00E0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B4" w:rsidRDefault="00E045B4">
    <w:pPr>
      <w:pStyle w:val="Header"/>
    </w:pPr>
    <w:r>
      <w:t>NAME:______________________________                 Applied Sports Medicine</w:t>
    </w:r>
    <w:r>
      <w:ptab w:relativeTo="margin" w:alignment="right" w:leader="none"/>
    </w:r>
    <w:r>
      <w:t xml:space="preserve">     Topic: Preparing For An Emergency, Chapter 1; Emergency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7FE"/>
    <w:multiLevelType w:val="hybridMultilevel"/>
    <w:tmpl w:val="9E327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97A"/>
    <w:multiLevelType w:val="hybridMultilevel"/>
    <w:tmpl w:val="1CC6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05E"/>
    <w:multiLevelType w:val="hybridMultilevel"/>
    <w:tmpl w:val="22DA7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4AE7"/>
    <w:multiLevelType w:val="hybridMultilevel"/>
    <w:tmpl w:val="E4D68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3E7"/>
    <w:multiLevelType w:val="hybridMultilevel"/>
    <w:tmpl w:val="2564C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0E00"/>
    <w:multiLevelType w:val="hybridMultilevel"/>
    <w:tmpl w:val="ECFE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55C07"/>
    <w:multiLevelType w:val="hybridMultilevel"/>
    <w:tmpl w:val="6FBCF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17C3"/>
    <w:multiLevelType w:val="hybridMultilevel"/>
    <w:tmpl w:val="3D24F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4"/>
    <w:rsid w:val="0006153A"/>
    <w:rsid w:val="00063F4A"/>
    <w:rsid w:val="000F0B70"/>
    <w:rsid w:val="00217A5A"/>
    <w:rsid w:val="002C27AC"/>
    <w:rsid w:val="0050576A"/>
    <w:rsid w:val="00525765"/>
    <w:rsid w:val="005442FB"/>
    <w:rsid w:val="005841D3"/>
    <w:rsid w:val="006542E1"/>
    <w:rsid w:val="00A118C6"/>
    <w:rsid w:val="00AA70AE"/>
    <w:rsid w:val="00B50AC3"/>
    <w:rsid w:val="00BB7C8B"/>
    <w:rsid w:val="00D25E23"/>
    <w:rsid w:val="00DF3947"/>
    <w:rsid w:val="00E045B4"/>
    <w:rsid w:val="00EE56A2"/>
    <w:rsid w:val="00F11CA1"/>
    <w:rsid w:val="00FD009A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ECAAB-45DF-4943-80D2-A860EA8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B4"/>
  </w:style>
  <w:style w:type="paragraph" w:styleId="Footer">
    <w:name w:val="footer"/>
    <w:basedOn w:val="Normal"/>
    <w:link w:val="FooterChar"/>
    <w:uiPriority w:val="99"/>
    <w:unhideWhenUsed/>
    <w:rsid w:val="00E0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B4"/>
  </w:style>
  <w:style w:type="paragraph" w:styleId="ListParagraph">
    <w:name w:val="List Paragraph"/>
    <w:basedOn w:val="Normal"/>
    <w:uiPriority w:val="34"/>
    <w:qFormat/>
    <w:rsid w:val="00E04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4</cp:revision>
  <cp:lastPrinted>2014-11-11T14:14:00Z</cp:lastPrinted>
  <dcterms:created xsi:type="dcterms:W3CDTF">2015-11-08T02:56:00Z</dcterms:created>
  <dcterms:modified xsi:type="dcterms:W3CDTF">2015-11-08T02:57:00Z</dcterms:modified>
</cp:coreProperties>
</file>